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EDC1" w14:textId="77777777" w:rsidR="005114C3" w:rsidRPr="00244986" w:rsidRDefault="005114C3">
      <w:pPr>
        <w:rPr>
          <w:rFonts w:ascii="David" w:hAnsi="David" w:cs="David"/>
          <w:noProof/>
          <w:sz w:val="36"/>
          <w:szCs w:val="36"/>
          <w:rtl/>
        </w:rPr>
      </w:pPr>
    </w:p>
    <w:p w14:paraId="34C83340" w14:textId="77777777" w:rsidR="00AE0B85" w:rsidRDefault="00244986" w:rsidP="00AE0B85">
      <w:pPr>
        <w:rPr>
          <w:rFonts w:ascii="David" w:hAnsi="David" w:cs="David"/>
          <w:noProof/>
          <w:sz w:val="24"/>
          <w:szCs w:val="24"/>
          <w:rtl/>
        </w:rPr>
      </w:pPr>
      <w:r w:rsidRPr="00244986">
        <w:rPr>
          <w:rFonts w:ascii="David" w:hAnsi="David" w:cs="David"/>
          <w:noProof/>
          <w:sz w:val="36"/>
          <w:szCs w:val="36"/>
          <w:rtl/>
        </w:rPr>
        <w:t>‏</w:t>
      </w:r>
    </w:p>
    <w:p w14:paraId="12308367" w14:textId="77777777" w:rsidR="00AE0B85" w:rsidRDefault="00AE0B85" w:rsidP="00AE0B85">
      <w:pPr>
        <w:rPr>
          <w:rFonts w:ascii="David" w:hAnsi="David" w:cs="David"/>
          <w:noProof/>
          <w:sz w:val="24"/>
          <w:szCs w:val="24"/>
          <w:rtl/>
        </w:rPr>
      </w:pPr>
    </w:p>
    <w:p w14:paraId="231654CD" w14:textId="48B1A260" w:rsidR="00AE0B85" w:rsidRDefault="00AE0B85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התקשרויות בפטור ממכרז מכוח תקנה </w:t>
      </w:r>
      <w:r w:rsidR="00A97AAC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>5א</w:t>
      </w: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 </w:t>
      </w:r>
    </w:p>
    <w:p w14:paraId="78B1442B" w14:textId="77777777" w:rsidR="00CD23BA" w:rsidRPr="00AE0B85" w:rsidRDefault="00CD23BA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259"/>
        <w:gridCol w:w="3790"/>
      </w:tblGrid>
      <w:tr w:rsidR="00AE0B85" w14:paraId="37CD356E" w14:textId="77777777" w:rsidTr="00AE0B85">
        <w:trPr>
          <w:trHeight w:val="233"/>
        </w:trPr>
        <w:tc>
          <w:tcPr>
            <w:tcW w:w="1259" w:type="dxa"/>
          </w:tcPr>
          <w:p w14:paraId="6FE5CA60" w14:textId="59BAA495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כותרת</w:t>
            </w:r>
          </w:p>
        </w:tc>
        <w:tc>
          <w:tcPr>
            <w:tcW w:w="3790" w:type="dxa"/>
          </w:tcPr>
          <w:p w14:paraId="5D91A754" w14:textId="47F92278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פירוט</w:t>
            </w:r>
          </w:p>
        </w:tc>
      </w:tr>
      <w:tr w:rsidR="00AE0B85" w14:paraId="764BE2F0" w14:textId="77777777" w:rsidTr="00AE0B85">
        <w:trPr>
          <w:trHeight w:val="220"/>
        </w:trPr>
        <w:tc>
          <w:tcPr>
            <w:tcW w:w="1259" w:type="dxa"/>
          </w:tcPr>
          <w:p w14:paraId="568796B9" w14:textId="6CF0064B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תאריך החלטה</w:t>
            </w:r>
          </w:p>
        </w:tc>
        <w:tc>
          <w:tcPr>
            <w:tcW w:w="3790" w:type="dxa"/>
          </w:tcPr>
          <w:p w14:paraId="2AAE2847" w14:textId="42437282" w:rsidR="00AE0B85" w:rsidRDefault="00BA0DB4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>10</w:t>
            </w:r>
            <w:r w:rsidR="0036385C">
              <w:rPr>
                <w:rFonts w:ascii="David" w:hAnsi="David" w:cs="David" w:hint="cs"/>
                <w:noProof/>
                <w:sz w:val="24"/>
                <w:szCs w:val="24"/>
                <w:rtl/>
              </w:rPr>
              <w:t>.07.24</w:t>
            </w:r>
            <w:r w:rsidR="00CD23BA">
              <w:rPr>
                <w:rFonts w:ascii="David" w:hAnsi="David" w:cs="David"/>
                <w:noProof/>
                <w:sz w:val="24"/>
                <w:szCs w:val="24"/>
              </w:rPr>
              <w:t xml:space="preserve"> </w:t>
            </w:r>
          </w:p>
        </w:tc>
      </w:tr>
      <w:tr w:rsidR="00AE0B85" w14:paraId="4F93B9C1" w14:textId="77777777" w:rsidTr="00AE0B85">
        <w:trPr>
          <w:trHeight w:val="233"/>
        </w:trPr>
        <w:tc>
          <w:tcPr>
            <w:tcW w:w="1259" w:type="dxa"/>
          </w:tcPr>
          <w:p w14:paraId="584E0566" w14:textId="73A648E3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שם הספק</w:t>
            </w:r>
          </w:p>
        </w:tc>
        <w:tc>
          <w:tcPr>
            <w:tcW w:w="3790" w:type="dxa"/>
          </w:tcPr>
          <w:p w14:paraId="44320FC4" w14:textId="3DE07F6B" w:rsidR="00AE0B85" w:rsidRDefault="002E51C0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2E51C0">
              <w:rPr>
                <w:rFonts w:ascii="David" w:hAnsi="David" w:cs="David"/>
                <w:noProof/>
                <w:sz w:val="24"/>
                <w:szCs w:val="24"/>
                <w:rtl/>
              </w:rPr>
              <w:t>שניר הנדסה - ניהול פרוייקטים בע"מ</w:t>
            </w:r>
          </w:p>
        </w:tc>
      </w:tr>
      <w:tr w:rsidR="00AE0B85" w14:paraId="6F1684EB" w14:textId="77777777" w:rsidTr="00AE0B85">
        <w:trPr>
          <w:trHeight w:val="453"/>
        </w:trPr>
        <w:tc>
          <w:tcPr>
            <w:tcW w:w="1259" w:type="dxa"/>
          </w:tcPr>
          <w:p w14:paraId="7149FC00" w14:textId="75657291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הליך ההתקשרות</w:t>
            </w:r>
          </w:p>
        </w:tc>
        <w:tc>
          <w:tcPr>
            <w:tcW w:w="3790" w:type="dxa"/>
          </w:tcPr>
          <w:p w14:paraId="3E557281" w14:textId="12CD29CE" w:rsidR="00AE0B85" w:rsidRDefault="00CD23BA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התקשרות בפטור ממכרז לפי תקנה </w:t>
            </w:r>
            <w:r w:rsidR="00A97AAC">
              <w:rPr>
                <w:rFonts w:ascii="David" w:hAnsi="David" w:cs="David" w:hint="cs"/>
                <w:noProof/>
                <w:sz w:val="24"/>
                <w:szCs w:val="24"/>
                <w:rtl/>
              </w:rPr>
              <w:t>5א</w:t>
            </w:r>
          </w:p>
        </w:tc>
      </w:tr>
      <w:tr w:rsidR="00AE0B85" w14:paraId="0E99E155" w14:textId="77777777" w:rsidTr="00AE0B85">
        <w:trPr>
          <w:trHeight w:val="233"/>
        </w:trPr>
        <w:tc>
          <w:tcPr>
            <w:tcW w:w="1259" w:type="dxa"/>
          </w:tcPr>
          <w:p w14:paraId="4DF62534" w14:textId="6848BF1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נושא</w:t>
            </w:r>
          </w:p>
        </w:tc>
        <w:tc>
          <w:tcPr>
            <w:tcW w:w="3790" w:type="dxa"/>
          </w:tcPr>
          <w:p w14:paraId="76FE2337" w14:textId="38E50B06" w:rsidR="00AE0B85" w:rsidRDefault="00BA0DB4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BA0DB4">
              <w:rPr>
                <w:rFonts w:ascii="David" w:hAnsi="David" w:cs="David"/>
                <w:noProof/>
                <w:sz w:val="24"/>
                <w:szCs w:val="24"/>
                <w:rtl/>
              </w:rPr>
              <w:t>סקירה ושיקום גשרים</w:t>
            </w:r>
          </w:p>
        </w:tc>
      </w:tr>
      <w:tr w:rsidR="00AE0B85" w14:paraId="23068B92" w14:textId="77777777" w:rsidTr="00AE0B85">
        <w:trPr>
          <w:trHeight w:val="453"/>
        </w:trPr>
        <w:tc>
          <w:tcPr>
            <w:tcW w:w="1259" w:type="dxa"/>
          </w:tcPr>
          <w:p w14:paraId="4066202B" w14:textId="49D8DDA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היקף ההתקשרות</w:t>
            </w:r>
          </w:p>
        </w:tc>
        <w:tc>
          <w:tcPr>
            <w:tcW w:w="3790" w:type="dxa"/>
          </w:tcPr>
          <w:p w14:paraId="28ECE47E" w14:textId="56CB59D1" w:rsidR="00AE0B85" w:rsidRDefault="00BA0DB4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BA0DB4">
              <w:rPr>
                <w:rFonts w:ascii="David" w:hAnsi="David" w:cs="David"/>
                <w:noProof/>
                <w:sz w:val="24"/>
                <w:szCs w:val="24"/>
                <w:rtl/>
              </w:rPr>
              <w:t>100,765.80</w:t>
            </w:r>
            <w:r w:rsidRPr="00BA0DB4"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 </w:t>
            </w:r>
            <w:r w:rsidR="0036385C"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₪ </w:t>
            </w:r>
          </w:p>
        </w:tc>
      </w:tr>
    </w:tbl>
    <w:p w14:paraId="6447100C" w14:textId="3E3219D8" w:rsidR="003F199A" w:rsidRPr="00244986" w:rsidRDefault="00505324" w:rsidP="00AE0B85">
      <w:pPr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t xml:space="preserve"> </w:t>
      </w:r>
    </w:p>
    <w:p w14:paraId="405B578C" w14:textId="0B3A5999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88BFDD9" w14:textId="0D9661AD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D2DD647" w14:textId="428256FB" w:rsidR="003F199A" w:rsidRPr="00244986" w:rsidRDefault="003F199A" w:rsidP="003F199A">
      <w:pPr>
        <w:rPr>
          <w:rFonts w:ascii="David" w:hAnsi="David" w:cs="David"/>
          <w:noProof/>
          <w:sz w:val="24"/>
          <w:szCs w:val="24"/>
          <w:rtl/>
        </w:rPr>
      </w:pPr>
    </w:p>
    <w:p w14:paraId="1D4FB852" w14:textId="77777777" w:rsidR="003F199A" w:rsidRPr="00244986" w:rsidRDefault="003F199A" w:rsidP="003F199A">
      <w:pPr>
        <w:rPr>
          <w:sz w:val="24"/>
          <w:szCs w:val="24"/>
        </w:rPr>
      </w:pPr>
    </w:p>
    <w:sectPr w:rsidR="003F199A" w:rsidRPr="00244986" w:rsidSect="00D2684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9DAD6" w14:textId="77777777" w:rsidR="009D520B" w:rsidRDefault="009D520B" w:rsidP="003F199A">
      <w:pPr>
        <w:spacing w:after="0" w:line="240" w:lineRule="auto"/>
      </w:pPr>
      <w:r>
        <w:separator/>
      </w:r>
    </w:p>
  </w:endnote>
  <w:endnote w:type="continuationSeparator" w:id="0">
    <w:p w14:paraId="18723F02" w14:textId="77777777" w:rsidR="009D520B" w:rsidRDefault="009D520B" w:rsidP="003F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2B1D" w14:textId="49903650" w:rsidR="003F199A" w:rsidRDefault="00EB5AC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C807DD2" wp14:editId="69FE2719">
          <wp:simplePos x="0" y="0"/>
          <wp:positionH relativeFrom="page">
            <wp:align>left</wp:align>
          </wp:positionH>
          <wp:positionV relativeFrom="paragraph">
            <wp:posOffset>-437572</wp:posOffset>
          </wp:positionV>
          <wp:extent cx="7543800" cy="1028122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2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617E1" w14:textId="77777777" w:rsidR="009D520B" w:rsidRDefault="009D520B" w:rsidP="003F199A">
      <w:pPr>
        <w:spacing w:after="0" w:line="240" w:lineRule="auto"/>
      </w:pPr>
      <w:r>
        <w:separator/>
      </w:r>
    </w:p>
  </w:footnote>
  <w:footnote w:type="continuationSeparator" w:id="0">
    <w:p w14:paraId="58C339D4" w14:textId="77777777" w:rsidR="009D520B" w:rsidRDefault="009D520B" w:rsidP="003F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05B1" w14:textId="1F4DD43F" w:rsidR="003F199A" w:rsidRPr="00C7597D" w:rsidRDefault="005D5C1C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54B3C7" wp14:editId="07D44A4F">
          <wp:simplePos x="0" y="0"/>
          <wp:positionH relativeFrom="margin">
            <wp:posOffset>4701218</wp:posOffset>
          </wp:positionH>
          <wp:positionV relativeFrom="paragraph">
            <wp:posOffset>-248681</wp:posOffset>
          </wp:positionV>
          <wp:extent cx="1340218" cy="869867"/>
          <wp:effectExtent l="0" t="0" r="0" b="698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218" cy="86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E517B"/>
    <w:multiLevelType w:val="hybridMultilevel"/>
    <w:tmpl w:val="0C58F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38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A"/>
    <w:rsid w:val="000934C3"/>
    <w:rsid w:val="000B4733"/>
    <w:rsid w:val="00157BC0"/>
    <w:rsid w:val="00193DE4"/>
    <w:rsid w:val="001A6222"/>
    <w:rsid w:val="001F36F7"/>
    <w:rsid w:val="00244986"/>
    <w:rsid w:val="002B17EF"/>
    <w:rsid w:val="002E51C0"/>
    <w:rsid w:val="003353EE"/>
    <w:rsid w:val="0036385C"/>
    <w:rsid w:val="00395E78"/>
    <w:rsid w:val="003F199A"/>
    <w:rsid w:val="00456470"/>
    <w:rsid w:val="00457954"/>
    <w:rsid w:val="004E77AD"/>
    <w:rsid w:val="005001AA"/>
    <w:rsid w:val="00505324"/>
    <w:rsid w:val="005114C3"/>
    <w:rsid w:val="005A5B44"/>
    <w:rsid w:val="005D5C1C"/>
    <w:rsid w:val="006053A4"/>
    <w:rsid w:val="0062636B"/>
    <w:rsid w:val="00671961"/>
    <w:rsid w:val="006A2C95"/>
    <w:rsid w:val="006A7899"/>
    <w:rsid w:val="007554A2"/>
    <w:rsid w:val="0077737F"/>
    <w:rsid w:val="007A6515"/>
    <w:rsid w:val="00832285"/>
    <w:rsid w:val="00865CD9"/>
    <w:rsid w:val="00937D4E"/>
    <w:rsid w:val="009543D8"/>
    <w:rsid w:val="009D520B"/>
    <w:rsid w:val="00A20B35"/>
    <w:rsid w:val="00A90FBE"/>
    <w:rsid w:val="00A97AAC"/>
    <w:rsid w:val="00AD0E3B"/>
    <w:rsid w:val="00AE0B85"/>
    <w:rsid w:val="00AF137F"/>
    <w:rsid w:val="00B730DC"/>
    <w:rsid w:val="00BA0DB4"/>
    <w:rsid w:val="00C26C19"/>
    <w:rsid w:val="00C30A7A"/>
    <w:rsid w:val="00C7597D"/>
    <w:rsid w:val="00CD23BA"/>
    <w:rsid w:val="00D17054"/>
    <w:rsid w:val="00D26846"/>
    <w:rsid w:val="00D83B1F"/>
    <w:rsid w:val="00E20DC0"/>
    <w:rsid w:val="00E35D6B"/>
    <w:rsid w:val="00E50087"/>
    <w:rsid w:val="00EB5AC5"/>
    <w:rsid w:val="00EC42F4"/>
    <w:rsid w:val="00F2444C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F74A"/>
  <w15:chartTrackingRefBased/>
  <w15:docId w15:val="{448228F4-872F-443A-8CFF-1A3DA1E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paragraph" w:styleId="a7">
    <w:name w:val="List Paragraph"/>
    <w:basedOn w:val="a"/>
    <w:uiPriority w:val="34"/>
    <w:qFormat/>
    <w:rsid w:val="00505324"/>
    <w:pPr>
      <w:ind w:left="720"/>
      <w:contextualSpacing/>
    </w:pPr>
  </w:style>
  <w:style w:type="table" w:styleId="a8">
    <w:name w:val="Table Grid"/>
    <w:basedOn w:val="a1"/>
    <w:uiPriority w:val="39"/>
    <w:rsid w:val="00AE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Shohat</dc:creator>
  <cp:keywords/>
  <dc:description/>
  <cp:lastModifiedBy>Sileat Saar</cp:lastModifiedBy>
  <cp:revision>3</cp:revision>
  <dcterms:created xsi:type="dcterms:W3CDTF">2024-07-17T08:56:00Z</dcterms:created>
  <dcterms:modified xsi:type="dcterms:W3CDTF">2024-07-17T09:04:00Z</dcterms:modified>
</cp:coreProperties>
</file>